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2C" w:rsidRPr="00E03F2C" w:rsidRDefault="00E03F2C" w:rsidP="00E03F2C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bookmarkStart w:id="0" w:name="_GoBack"/>
      <w:bookmarkEnd w:id="0"/>
      <w:r w:rsidRPr="00E03F2C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 xml:space="preserve">Eixo temático: </w:t>
      </w:r>
      <w:r w:rsidRPr="00E03F2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Nome do eixo temático escolhido</w:t>
      </w:r>
      <w:r w:rsidRPr="00E03F2C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br/>
      </w:r>
    </w:p>
    <w:p w:rsidR="00E03F2C" w:rsidRPr="00E03F2C" w:rsidRDefault="00E03F2C" w:rsidP="00E03F2C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  <w:bookmarkStart w:id="1" w:name="_heading=h.30j0zll" w:colFirst="0" w:colLast="0"/>
      <w:bookmarkEnd w:id="1"/>
      <w:r w:rsidRPr="00E03F2C"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  <w:t>TÍTULO (CENTRALIZADO, LETRAS MAIÚSCULAS, FONTE TIMES NEW ROMAN, TAMANHO 14, ESPAÇAMENTO 1,5)</w:t>
      </w:r>
    </w:p>
    <w:p w:rsidR="00E03F2C" w:rsidRPr="00E03F2C" w:rsidRDefault="00E03F2C" w:rsidP="00E03F2C">
      <w:pPr>
        <w:widowControl w:val="0"/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t-PT" w:eastAsia="pt-BR"/>
        </w:rPr>
      </w:pPr>
    </w:p>
    <w:p w:rsidR="00E03F2C" w:rsidRPr="00E03F2C" w:rsidRDefault="00E03F2C" w:rsidP="00E03F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120" w:line="360" w:lineRule="auto"/>
        <w:ind w:right="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pt-PT" w:eastAsia="pt-BR"/>
        </w:rPr>
      </w:pP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Autor 1 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pt-PT" w:eastAsia="pt-BR"/>
        </w:rPr>
        <w:t>1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>; Autor 2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pt-PT" w:eastAsia="pt-BR"/>
        </w:rPr>
        <w:t xml:space="preserve"> 2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; Autor 3 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vertAlign w:val="superscript"/>
          <w:lang w:val="pt-PT" w:eastAsia="pt-BR"/>
        </w:rPr>
        <w:t>2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; Autor 4 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vertAlign w:val="superscript"/>
          <w:lang w:val="pt-PT" w:eastAsia="pt-BR"/>
        </w:rPr>
        <w:t>2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; Autor 5 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vertAlign w:val="superscript"/>
          <w:lang w:val="pt-PT" w:eastAsia="pt-BR"/>
        </w:rPr>
        <w:t>2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>; Orientador</w:t>
      </w:r>
      <w:r w:rsidRPr="00E03F2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highlight w:val="white"/>
          <w:vertAlign w:val="superscript"/>
          <w:lang w:val="pt-PT" w:eastAsia="pt-BR"/>
        </w:rPr>
        <w:t xml:space="preserve"> 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vertAlign w:val="superscript"/>
          <w:lang w:val="pt-PT" w:eastAsia="pt-BR"/>
        </w:rPr>
        <w:t>3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white"/>
          <w:lang w:val="pt-PT" w:eastAsia="pt-BR"/>
        </w:rPr>
        <w:t>.</w:t>
      </w:r>
      <w:r w:rsidRPr="00E03F2C">
        <w:rPr>
          <w:rFonts w:ascii="Times New Roman" w:eastAsia="Times New Roman" w:hAnsi="Times New Roman" w:cs="Times New Roman"/>
          <w:b/>
          <w:kern w:val="0"/>
          <w:sz w:val="24"/>
          <w:szCs w:val="24"/>
          <w:lang w:val="pt-PT" w:eastAsia="pt-BR"/>
        </w:rPr>
        <w:t xml:space="preserve"> </w:t>
      </w:r>
      <w:r w:rsidRPr="00E03F2C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val="pt-PT" w:eastAsia="pt-BR"/>
        </w:rPr>
        <w:t>(</w:t>
      </w:r>
      <w:r w:rsidRPr="00E03F2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Nota de rodapé com titulação, curso, instituição e e-mail do autor principal e orientador).</w:t>
      </w:r>
    </w:p>
    <w:p w:rsidR="00E03F2C" w:rsidRPr="00E03F2C" w:rsidRDefault="00E03F2C" w:rsidP="00E03F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5"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</w:p>
    <w:p w:rsidR="00E03F2C" w:rsidRPr="00E03F2C" w:rsidRDefault="00E03F2C" w:rsidP="00E03F2C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E03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Introdução: </w:t>
      </w:r>
      <w:r w:rsidRPr="00E03F2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 xml:space="preserve">(A partir daqui é iniciada a contagem de palavras que devem estar entre 250 e 500, </w:t>
      </w:r>
      <w:r w:rsidRPr="00E03F2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o título, as palavras-chaves e as referências não entram na contagem</w:t>
      </w:r>
      <w:r w:rsidRPr="00E03F2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>)</w:t>
      </w:r>
      <w:r w:rsidRPr="00E03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 </w:t>
      </w:r>
      <w:r w:rsidRPr="00E03F2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 xml:space="preserve">Deve ser breve e compreensível para o leitor, sintetizando a relevância do tema estudado. </w:t>
      </w:r>
      <w:r w:rsidRPr="00E03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Relato de caso ou de Experiência: </w:t>
      </w:r>
      <w:r w:rsidRPr="00E03F2C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val="pt-PT" w:eastAsia="pt-BR"/>
        </w:rPr>
        <w:t xml:space="preserve">(Escolher) </w:t>
      </w:r>
      <w:r w:rsidRPr="00E03F2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>O autor deve descrever de forma clara e objetiva o relato de caso ou de experiência. Lembrando, que para os relatos de caso é preciso a menção da aplicação do Termo de Consentimento Livre e Esclarecido (TCLE). Não deve fazer a identificação de pessoas e instituições, órgãos ou cidades; mencione o local pela região do estado, para que fique genérico a fim de garantir os direitos de imagem dos envolvidos.</w:t>
      </w:r>
      <w:r w:rsidRPr="00E03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 </w:t>
      </w:r>
      <w:r w:rsidRPr="00E03F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pt-PT" w:eastAsia="pt-BR"/>
        </w:rPr>
        <w:t xml:space="preserve">Considerações finais: </w:t>
      </w:r>
      <w:r w:rsidRPr="00E03F2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t-PT" w:eastAsia="pt-BR"/>
        </w:rPr>
        <w:t>As conclusões ou considerações finais deverão ser elaboradas inteiramente pelos autores com verbos no presente do indicativo.</w:t>
      </w:r>
    </w:p>
    <w:p w:rsidR="00E03F2C" w:rsidRPr="00E03F2C" w:rsidRDefault="00E03F2C" w:rsidP="00E03F2C">
      <w:pPr>
        <w:widowControl w:val="0"/>
        <w:tabs>
          <w:tab w:val="left" w:pos="1173"/>
        </w:tabs>
        <w:autoSpaceDE w:val="0"/>
        <w:autoSpaceDN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</w:p>
    <w:p w:rsidR="00E03F2C" w:rsidRPr="00E03F2C" w:rsidRDefault="00E03F2C" w:rsidP="00E03F2C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  <w:r w:rsidRPr="00E03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>Palavras-chave</w:t>
      </w:r>
    </w:p>
    <w:p w:rsidR="00E03F2C" w:rsidRPr="00E03F2C" w:rsidRDefault="00E03F2C" w:rsidP="00E03F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  <w:r w:rsidRPr="00E03F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  <w:t xml:space="preserve">Palavra-chave 1. Palavra-chave 2. Palavra-chave 3. </w:t>
      </w:r>
      <w:r w:rsidRPr="00E03F2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(No mínimo, 3 palavras-chave e, no máximo, 5 palavras-chave, separadas por ponto).</w:t>
      </w:r>
    </w:p>
    <w:p w:rsidR="00E03F2C" w:rsidRPr="00E03F2C" w:rsidRDefault="00E03F2C" w:rsidP="00E03F2C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</w:pPr>
    </w:p>
    <w:p w:rsidR="00E03F2C" w:rsidRPr="00E03F2C" w:rsidRDefault="00E03F2C" w:rsidP="00E03F2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</w:pPr>
      <w:r w:rsidRPr="00E03F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PT" w:eastAsia="pt-BR"/>
        </w:rPr>
        <w:t xml:space="preserve">Referências </w:t>
      </w:r>
      <w:r w:rsidRPr="00E03F2C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val="pt-PT" w:eastAsia="pt-BR"/>
        </w:rPr>
        <w:t>(no máximo 4)</w:t>
      </w:r>
    </w:p>
    <w:p w:rsidR="00E03F2C" w:rsidRPr="00E03F2C" w:rsidRDefault="00E03F2C" w:rsidP="00E03F2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pt-PT" w:eastAsia="pt-BR"/>
        </w:rPr>
      </w:pPr>
      <w:bookmarkStart w:id="2" w:name="_heading=h.gjdgxs" w:colFirst="0" w:colLast="0"/>
      <w:bookmarkEnd w:id="2"/>
    </w:p>
    <w:p w:rsidR="00E03F2C" w:rsidRPr="00E03F2C" w:rsidRDefault="00E03F2C" w:rsidP="00E03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</w:pPr>
      <w:r w:rsidRPr="00E03F2C">
        <w:rPr>
          <w:rFonts w:ascii="Times New Roman" w:eastAsia="Times New Roman" w:hAnsi="Times New Roman" w:cs="Times New Roman"/>
          <w:kern w:val="0"/>
          <w:sz w:val="24"/>
          <w:szCs w:val="24"/>
          <w:lang w:val="pt-PT" w:eastAsia="pt-BR"/>
        </w:rPr>
        <w:t>Nas referências deverão constar apenas autores e obras mencionados no texto, obedecendo-se às normas da ABNT: dispostas em ordem alfabética (através do sobrenome do primeiro autor), em espaçamento simples de linhas (1,0) e recuado à esquerda. Exemplos:</w:t>
      </w:r>
    </w:p>
    <w:p w:rsidR="00E03F2C" w:rsidRPr="00E03F2C" w:rsidRDefault="00E03F2C" w:rsidP="00E03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</w:p>
    <w:p w:rsidR="00E03F2C" w:rsidRPr="00E03F2C" w:rsidRDefault="00E03F2C" w:rsidP="00E03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</w:pP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BOTTI, Nadja Cristiane Lappann </w:t>
      </w:r>
      <w:r w:rsidRPr="00E03F2C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al.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 Características e fatores de risco do comportamento suicida entre homens e mulheres com transtornos psiquiátricos. </w:t>
      </w:r>
      <w:r w:rsidRPr="00E03F2C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Cogitare Enfermagem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23, n. 2, 2018. Disponível em: </w:t>
      </w:r>
      <w:hyperlink r:id="rId6">
        <w:r w:rsidRPr="00E03F2C">
          <w:rPr>
            <w:rFonts w:ascii="Times New Roman" w:eastAsia="Times New Roman" w:hAnsi="Times New Roman" w:cs="Times New Roman"/>
            <w:color w:val="000000"/>
            <w:kern w:val="0"/>
            <w:lang w:val="pt-PT" w:eastAsia="pt-BR"/>
          </w:rPr>
          <w:t>http://docs.bvsalud.org/biblioref/2018/05/883500/54280-231505-1-</w:t>
        </w:r>
        <w:r w:rsidRPr="00E03F2C">
          <w:rPr>
            <w:rFonts w:ascii="Times New Roman" w:eastAsia="Times New Roman" w:hAnsi="Times New Roman" w:cs="Times New Roman"/>
            <w:color w:val="000000"/>
            <w:kern w:val="0"/>
            <w:lang w:val="pt-PT" w:eastAsia="pt-BR"/>
          </w:rPr>
          <w:lastRenderedPageBreak/>
          <w:t>pb.pdf</w:t>
        </w:r>
      </w:hyperlink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. Acesso em: 01 out. 2020.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br/>
      </w:r>
    </w:p>
    <w:p w:rsidR="00E03F2C" w:rsidRPr="00E03F2C" w:rsidRDefault="00E03F2C" w:rsidP="00E03F2C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FONTÃO, Mayara Cristine </w:t>
      </w:r>
      <w:r w:rsidRPr="00E03F2C">
        <w:rPr>
          <w:rFonts w:ascii="Times New Roman" w:eastAsia="Times New Roman" w:hAnsi="Times New Roman" w:cs="Times New Roman"/>
          <w:i/>
          <w:kern w:val="0"/>
          <w:highlight w:val="white"/>
          <w:lang w:val="pt-PT" w:eastAsia="pt-BR"/>
        </w:rPr>
        <w:t>et al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. Cuidado de enfermagem às pessoas atendidas na emergência por tentativa de suicídio. </w:t>
      </w:r>
      <w:r w:rsidRPr="00E03F2C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Revista Brasileira de Enfermagem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, v. 71, p. 2199-2205, 2018.</w:t>
      </w:r>
      <w:r w:rsidRPr="00E03F2C">
        <w:rPr>
          <w:rFonts w:ascii="Times New Roman" w:eastAsia="Times New Roman" w:hAnsi="Times New Roman" w:cs="Times New Roman"/>
          <w:kern w:val="0"/>
          <w:lang w:val="pt-PT" w:eastAsia="pt-BR"/>
        </w:rPr>
        <w:t xml:space="preserve"> Disponível em: </w:t>
      </w:r>
      <w:hyperlink r:id="rId7">
        <w:r w:rsidRPr="00E03F2C">
          <w:rPr>
            <w:rFonts w:ascii="Times New Roman" w:eastAsia="Times New Roman" w:hAnsi="Times New Roman" w:cs="Times New Roman"/>
            <w:color w:val="000000"/>
            <w:kern w:val="0"/>
            <w:lang w:val="pt-PT" w:eastAsia="pt-BR"/>
          </w:rPr>
          <w:t>http://www.scielo.br/scielo.php?pid=S0034-71672018001102199&amp;script=sci_arttext&amp;tlng=pt</w:t>
        </w:r>
      </w:hyperlink>
      <w:r w:rsidRPr="00E03F2C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E03F2C" w:rsidRPr="00E03F2C" w:rsidRDefault="00E03F2C" w:rsidP="00E03F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pt-PT" w:eastAsia="pt-BR"/>
        </w:rPr>
      </w:pP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FREITAS, Ana Paula Araújo de; BORGES, Lucienne Martins. Do acolhimento ao encaminhamento: O atendimento às tentativas de suicídio nos contextos hospitalares. </w:t>
      </w:r>
      <w:r w:rsidRPr="00E03F2C">
        <w:rPr>
          <w:rFonts w:ascii="Times New Roman" w:eastAsia="Times New Roman" w:hAnsi="Times New Roman" w:cs="Times New Roman"/>
          <w:b/>
          <w:kern w:val="0"/>
          <w:highlight w:val="white"/>
          <w:lang w:val="pt-PT" w:eastAsia="pt-BR"/>
        </w:rPr>
        <w:t>Estudos de Psicologia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 xml:space="preserve">, v. 22, n. 1, p. 50-60, 2017. Disponível em: </w:t>
      </w:r>
      <w:hyperlink r:id="rId8">
        <w:r w:rsidRPr="00E03F2C">
          <w:rPr>
            <w:rFonts w:ascii="Times New Roman" w:eastAsia="Times New Roman" w:hAnsi="Times New Roman" w:cs="Times New Roman"/>
            <w:color w:val="000000"/>
            <w:kern w:val="0"/>
            <w:lang w:val="pt-PT" w:eastAsia="pt-BR"/>
          </w:rPr>
          <w:t>https://www.redalyc.org/pdf/261/26155061006.pdf</w:t>
        </w:r>
      </w:hyperlink>
      <w:r w:rsidRPr="00E03F2C">
        <w:rPr>
          <w:rFonts w:ascii="Times New Roman" w:eastAsia="Times New Roman" w:hAnsi="Times New Roman" w:cs="Times New Roman"/>
          <w:kern w:val="0"/>
          <w:lang w:val="pt-PT" w:eastAsia="pt-BR"/>
        </w:rPr>
        <w:t xml:space="preserve">. Acesso em: </w:t>
      </w:r>
      <w:r w:rsidRPr="00E03F2C">
        <w:rPr>
          <w:rFonts w:ascii="Times New Roman" w:eastAsia="Times New Roman" w:hAnsi="Times New Roman" w:cs="Times New Roman"/>
          <w:kern w:val="0"/>
          <w:highlight w:val="white"/>
          <w:lang w:val="pt-PT" w:eastAsia="pt-BR"/>
        </w:rPr>
        <w:t>01 out. 2020.</w:t>
      </w:r>
    </w:p>
    <w:p w:rsidR="008D753F" w:rsidRDefault="008D753F"/>
    <w:sectPr w:rsidR="008D753F" w:rsidSect="0026570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6D" w:rsidRDefault="00794D6D" w:rsidP="00132484">
      <w:pPr>
        <w:spacing w:after="0" w:line="240" w:lineRule="auto"/>
      </w:pPr>
      <w:r>
        <w:separator/>
      </w:r>
    </w:p>
  </w:endnote>
  <w:endnote w:type="continuationSeparator" w:id="1">
    <w:p w:rsidR="00794D6D" w:rsidRDefault="00794D6D" w:rsidP="0013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6D" w:rsidRDefault="00794D6D" w:rsidP="00132484">
      <w:pPr>
        <w:spacing w:after="0" w:line="240" w:lineRule="auto"/>
      </w:pPr>
      <w:r>
        <w:separator/>
      </w:r>
    </w:p>
  </w:footnote>
  <w:footnote w:type="continuationSeparator" w:id="1">
    <w:p w:rsidR="00794D6D" w:rsidRDefault="00794D6D" w:rsidP="0013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484" w:rsidRDefault="00EF4A62">
    <w:pPr>
      <w:pStyle w:val="Cabealho"/>
    </w:pPr>
    <w:r w:rsidRPr="00EF4A62">
      <w:drawing>
        <wp:inline distT="0" distB="0" distL="0" distR="0">
          <wp:extent cx="6477000" cy="1066800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648" cy="1069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32484"/>
    <w:rsid w:val="00132484"/>
    <w:rsid w:val="00265706"/>
    <w:rsid w:val="0027264C"/>
    <w:rsid w:val="004A780F"/>
    <w:rsid w:val="00576EB0"/>
    <w:rsid w:val="00744FC0"/>
    <w:rsid w:val="00794D6D"/>
    <w:rsid w:val="00895F68"/>
    <w:rsid w:val="008D753F"/>
    <w:rsid w:val="00A44363"/>
    <w:rsid w:val="00A71859"/>
    <w:rsid w:val="00E03F2C"/>
    <w:rsid w:val="00EF4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6"/>
  </w:style>
  <w:style w:type="paragraph" w:styleId="Ttulo1">
    <w:name w:val="heading 1"/>
    <w:basedOn w:val="Normal"/>
    <w:next w:val="Normal"/>
    <w:link w:val="Ttulo1Char"/>
    <w:uiPriority w:val="9"/>
    <w:qFormat/>
    <w:rsid w:val="001324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24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24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24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24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24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24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24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24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24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24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24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248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24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248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24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24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24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24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24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248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248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248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24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248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2484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484"/>
  </w:style>
  <w:style w:type="paragraph" w:styleId="Rodap">
    <w:name w:val="footer"/>
    <w:basedOn w:val="Normal"/>
    <w:link w:val="RodapChar"/>
    <w:uiPriority w:val="99"/>
    <w:unhideWhenUsed/>
    <w:rsid w:val="0013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484"/>
  </w:style>
  <w:style w:type="paragraph" w:styleId="Textodebalo">
    <w:name w:val="Balloon Text"/>
    <w:basedOn w:val="Normal"/>
    <w:link w:val="TextodebaloChar"/>
    <w:uiPriority w:val="99"/>
    <w:semiHidden/>
    <w:unhideWhenUsed/>
    <w:rsid w:val="00EF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alyc.org/pdf/261/261550610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lo.br/scielo.php?pid=S0034-71672018001102199&amp;script=sci_arttext&amp;tlng=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bvsalud.org/biblioref/2018/05/883500/54280-231505-1-pb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Kedima Diniz Cavalcanti Tenório</dc:creator>
  <cp:keywords/>
  <dc:description/>
  <cp:lastModifiedBy>carlos.nascimento</cp:lastModifiedBy>
  <cp:revision>6</cp:revision>
  <dcterms:created xsi:type="dcterms:W3CDTF">2024-03-28T20:31:00Z</dcterms:created>
  <dcterms:modified xsi:type="dcterms:W3CDTF">2025-03-24T21:18:00Z</dcterms:modified>
</cp:coreProperties>
</file>